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E" w:rsidRPr="00927011" w:rsidRDefault="003843BE" w:rsidP="00102CCE">
      <w:pPr>
        <w:pStyle w:val="Corpodetexto"/>
        <w:ind w:left="-567" w:right="141"/>
        <w:rPr>
          <w:sz w:val="20"/>
          <w:szCs w:val="20"/>
        </w:rPr>
      </w:pPr>
      <w:r w:rsidRPr="00927011">
        <w:rPr>
          <w:sz w:val="20"/>
          <w:szCs w:val="20"/>
        </w:rPr>
        <w:t>Essa FICHA DE INSCRIÇÃO deverá ser preenchida e enviada à coordenação do Programa devidamente assinada.</w:t>
      </w:r>
    </w:p>
    <w:p w:rsidR="003843BE" w:rsidRPr="00927011" w:rsidRDefault="001B5645" w:rsidP="00102CCE">
      <w:pPr>
        <w:pStyle w:val="Textoembloco"/>
      </w:pPr>
      <w:r>
        <w:t>A confirmação da adesão ao p</w:t>
      </w:r>
      <w:r w:rsidR="003843BE" w:rsidRPr="00927011">
        <w:t xml:space="preserve">rograma será feita por e-mail enviado ao signatário do termo. O pagamento </w:t>
      </w:r>
      <w:r>
        <w:t>deve ser</w:t>
      </w:r>
      <w:r w:rsidR="003843BE" w:rsidRPr="00927011">
        <w:t xml:space="preserve"> feito por boleto bancário ou depósito em conta. O boleto será enviado ao participante após o recebimento da FICHA DE INSCRIÇÃO. O comprovante de pagamento deve ser enviado para o e-mail </w:t>
      </w:r>
      <w:hyperlink r:id="rId8" w:history="1">
        <w:r w:rsidR="00CE0E86" w:rsidRPr="00993251">
          <w:rPr>
            <w:rStyle w:val="Hyperlink"/>
          </w:rPr>
          <w:t>pep@rmmg.org.br</w:t>
        </w:r>
      </w:hyperlink>
      <w:r w:rsidR="00CE0E86">
        <w:t xml:space="preserve"> e/ou </w:t>
      </w:r>
      <w:hyperlink r:id="rId9" w:history="1">
        <w:r w:rsidR="00CE0E86" w:rsidRPr="00993251">
          <w:rPr>
            <w:rStyle w:val="Hyperlink"/>
          </w:rPr>
          <w:t>mclara@rmmg.org.br</w:t>
        </w:r>
      </w:hyperlink>
      <w:proofErr w:type="gramStart"/>
      <w:r w:rsidR="00CE0E86">
        <w:t xml:space="preserve"> </w:t>
      </w:r>
      <w:r w:rsidR="003843BE" w:rsidRPr="00927011">
        <w:t>.</w:t>
      </w:r>
      <w:proofErr w:type="gramEnd"/>
      <w:r w:rsidR="003843BE" w:rsidRPr="00927011">
        <w:t xml:space="preserve"> Caso o laboratório não tenha efetuado o pagamento at</w:t>
      </w:r>
      <w:r w:rsidR="00E37AE8">
        <w:t xml:space="preserve">é a data limite de </w:t>
      </w:r>
      <w:r w:rsidR="00A9423C">
        <w:t>17</w:t>
      </w:r>
      <w:r w:rsidR="003843BE" w:rsidRPr="00927011">
        <w:t xml:space="preserve"> de </w:t>
      </w:r>
      <w:r w:rsidR="00A9423C">
        <w:t>Julho</w:t>
      </w:r>
      <w:r w:rsidR="003843BE" w:rsidRPr="00927011">
        <w:t xml:space="preserve"> de 20</w:t>
      </w:r>
      <w:r w:rsidR="00CE0E86">
        <w:t>20</w:t>
      </w:r>
      <w:r w:rsidR="003843BE" w:rsidRPr="00927011">
        <w:t>, a inscrição será cancelada.</w:t>
      </w:r>
    </w:p>
    <w:p w:rsidR="003843BE" w:rsidRDefault="003843BE" w:rsidP="003843BE"/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70"/>
        <w:gridCol w:w="1117"/>
        <w:gridCol w:w="17"/>
        <w:gridCol w:w="737"/>
        <w:gridCol w:w="1169"/>
        <w:gridCol w:w="1053"/>
        <w:gridCol w:w="1131"/>
        <w:gridCol w:w="1296"/>
      </w:tblGrid>
      <w:tr w:rsidR="003843BE" w:rsidRPr="00530CCA" w:rsidTr="008A4FDE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3BE" w:rsidRPr="003870CD" w:rsidRDefault="003843BE" w:rsidP="00927011">
            <w:pPr>
              <w:pStyle w:val="Ttulo2"/>
              <w:rPr>
                <w:caps w:val="0"/>
              </w:rPr>
            </w:pPr>
            <w:r w:rsidRPr="003870CD">
              <w:rPr>
                <w:caps w:val="0"/>
              </w:rPr>
              <w:t>Ficha de inscrição</w:t>
            </w:r>
          </w:p>
        </w:tc>
      </w:tr>
      <w:tr w:rsidR="008C4CE6" w:rsidRPr="008C4CE6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E6" w:rsidRPr="003870CD" w:rsidRDefault="008C4CE6" w:rsidP="008C4CE6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Programa:</w:t>
            </w:r>
          </w:p>
          <w:p w:rsidR="008C4CE6" w:rsidRPr="003870CD" w:rsidRDefault="008C4CE6" w:rsidP="005B74D7">
            <w:pPr>
              <w:spacing w:before="20" w:after="20"/>
              <w:ind w:left="-85" w:right="-91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pacing w:val="-4"/>
                <w:sz w:val="18"/>
                <w:szCs w:val="18"/>
              </w:rPr>
              <w:t>Progra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ma de Ensaio de Proficiência em </w:t>
            </w:r>
            <w:proofErr w:type="gramStart"/>
            <w:r w:rsidR="005B74D7">
              <w:rPr>
                <w:rFonts w:ascii="Arial" w:hAnsi="Arial" w:cs="Arial"/>
                <w:b/>
                <w:spacing w:val="-4"/>
                <w:sz w:val="18"/>
                <w:szCs w:val="18"/>
              </w:rPr>
              <w:t>Amostragem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–Efluente</w:t>
            </w:r>
            <w:r w:rsidR="005B74D7">
              <w:rPr>
                <w:rFonts w:ascii="Arial" w:hAnsi="Arial" w:cs="Arial"/>
                <w:b/>
                <w:spacing w:val="-4"/>
                <w:sz w:val="18"/>
                <w:szCs w:val="18"/>
              </w:rPr>
              <w:t>s</w:t>
            </w:r>
            <w:proofErr w:type="gramEnd"/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da Organização: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CNPJ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Municipal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Estadual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do Laboratório: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Endereço (rua, número e complemento</w:t>
            </w: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Bairro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Município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CEP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UF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896357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Pessoa</w:t>
            </w:r>
            <w:r w:rsidR="003843BE"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 de Contato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Cargo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(DDD) Telefone Fixo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e-mail</w:t>
            </w:r>
            <w:proofErr w:type="gramEnd"/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Assinale sua opção de pagamento: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Depósito em conta 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Boleto Bancário 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RMMG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645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outra Rede Metrológica</w:t>
            </w:r>
            <w:r w:rsidR="001B564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3843BE" w:rsidRPr="003870CD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(se sim, enviar um documento que comprove a afiliação juntamente com a ficha de inscrição</w:t>
            </w:r>
            <w:proofErr w:type="gramStart"/>
            <w:r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45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3BE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1B5645" w:rsidRPr="003870CD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3843BE" w:rsidRPr="00000D54" w:rsidTr="008A4FDE">
        <w:trPr>
          <w:cantSplit/>
          <w:trHeight w:val="216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A0782E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Deseja receber certificados </w:t>
            </w:r>
            <w:r w:rsidR="00A0782E">
              <w:rPr>
                <w:rFonts w:ascii="Arial" w:hAnsi="Arial" w:cs="Arial"/>
                <w:sz w:val="18"/>
                <w:szCs w:val="18"/>
              </w:rPr>
              <w:t xml:space="preserve">de proficiência? </w:t>
            </w:r>
            <w:r w:rsidR="00A0782E" w:rsidRPr="00A0782E">
              <w:rPr>
                <w:rFonts w:ascii="Arial" w:hAnsi="Arial" w:cs="Arial"/>
                <w:b/>
                <w:sz w:val="18"/>
                <w:szCs w:val="18"/>
              </w:rPr>
              <w:t>(Enviados</w:t>
            </w:r>
            <w:r w:rsidR="00A0782E">
              <w:rPr>
                <w:rFonts w:ascii="Arial" w:hAnsi="Arial" w:cs="Arial"/>
                <w:b/>
                <w:sz w:val="18"/>
                <w:szCs w:val="18"/>
              </w:rPr>
              <w:t xml:space="preserve"> em papel, a</w:t>
            </w:r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presentam custo adicional</w:t>
            </w:r>
            <w:proofErr w:type="gramStart"/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</w:r>
            <w:r w:rsidR="008079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Quantidade de certificados de proficiência 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03DFF" w:rsidRDefault="00903DFF" w:rsidP="00903DFF">
      <w:pPr>
        <w:spacing w:line="360" w:lineRule="auto"/>
        <w:rPr>
          <w:rFonts w:ascii="Arial" w:hAnsi="Arial" w:cs="Arial"/>
          <w:b/>
        </w:rPr>
      </w:pPr>
    </w:p>
    <w:p w:rsidR="005B74D7" w:rsidRPr="00903DFF" w:rsidRDefault="005B74D7" w:rsidP="00903D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03DFF">
        <w:rPr>
          <w:rFonts w:ascii="Arial" w:hAnsi="Arial" w:cs="Arial"/>
        </w:rPr>
        <w:t xml:space="preserve">Assinale os parâmetros de interesse </w:t>
      </w:r>
      <w:r w:rsidR="00903DFF" w:rsidRPr="00903DFF">
        <w:rPr>
          <w:rFonts w:ascii="Arial" w:hAnsi="Arial" w:cs="Arial"/>
        </w:rPr>
        <w:t>e as respectivas técnicas que serão utilizadas</w:t>
      </w:r>
    </w:p>
    <w:tbl>
      <w:tblPr>
        <w:tblW w:w="10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7"/>
        <w:gridCol w:w="5549"/>
      </w:tblGrid>
      <w:tr w:rsidR="005B74D7" w:rsidRPr="00871295" w:rsidTr="00F257A9">
        <w:trPr>
          <w:trHeight w:val="353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295">
              <w:rPr>
                <w:rFonts w:ascii="Arial" w:hAnsi="Arial" w:cs="Arial"/>
                <w:b/>
                <w:sz w:val="18"/>
                <w:szCs w:val="18"/>
              </w:rPr>
              <w:t>Parâmetro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295">
              <w:rPr>
                <w:rFonts w:ascii="Arial" w:hAnsi="Arial" w:cs="Arial"/>
                <w:b/>
                <w:sz w:val="18"/>
                <w:szCs w:val="18"/>
              </w:rPr>
              <w:t>Técnica utilizada</w:t>
            </w: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Condutividade</w:t>
            </w:r>
          </w:p>
        </w:tc>
        <w:tc>
          <w:tcPr>
            <w:tcW w:w="5549" w:type="dxa"/>
            <w:tcBorders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Método Laboratorial (</w:t>
            </w:r>
            <w:proofErr w:type="spellStart"/>
            <w:r w:rsidRPr="00871295">
              <w:rPr>
                <w:rFonts w:ascii="Arial" w:hAnsi="Arial" w:cs="Arial"/>
                <w:sz w:val="18"/>
                <w:szCs w:val="18"/>
              </w:rPr>
              <w:t>Condutivímetro</w:t>
            </w:r>
            <w:proofErr w:type="spellEnd"/>
            <w:r w:rsidRPr="008712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875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Oxigênio Dissolvido</w:t>
            </w:r>
          </w:p>
        </w:tc>
        <w:tc>
          <w:tcPr>
            <w:tcW w:w="5549" w:type="dxa"/>
            <w:tcBorders>
              <w:top w:val="single" w:sz="4" w:space="0" w:color="auto"/>
              <w:bottom w:val="nil"/>
            </w:tcBorders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Eletrodo de membrana ou sensor óptico</w:t>
            </w:r>
          </w:p>
          <w:p w:rsidR="005B74D7" w:rsidRPr="0076706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6706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-------------------------------------------------------------------------------------------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70"/>
        </w:trPr>
        <w:tc>
          <w:tcPr>
            <w:tcW w:w="4997" w:type="dxa"/>
            <w:vMerge/>
            <w:tcBorders>
              <w:right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gramEnd"/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Potenciométrico</w:t>
            </w:r>
            <w:proofErr w:type="spellEnd"/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Temperatura (Água)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Termômetro – medição direta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keepLines/>
              <w:spacing w:before="20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455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Temperatura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Ambiente)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Termohigrômetro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medição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Turbidez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Nefelométrico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Turbidímetro</w:t>
            </w:r>
            <w:proofErr w:type="spellEnd"/>
          </w:p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Sonda Fotoelétrica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detectora</w:t>
            </w:r>
            <w:proofErr w:type="spellEnd"/>
          </w:p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Sólidos Totais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Gravimétrico – seco 103 -105°C</w:t>
            </w:r>
          </w:p>
          <w:p w:rsidR="005B74D7" w:rsidRPr="00767065" w:rsidRDefault="005B74D7" w:rsidP="00F257A9">
            <w:pPr>
              <w:spacing w:before="60" w:after="60" w:line="276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CE0E86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Sólidos Sedimentáveis</w:t>
            </w:r>
            <w:proofErr w:type="gramEnd"/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Inhoff</w:t>
            </w:r>
            <w:proofErr w:type="spellEnd"/>
          </w:p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CE0E86" w:rsidRPr="00871295" w:rsidTr="00F257A9">
        <w:trPr>
          <w:trHeight w:val="161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CE0E86" w:rsidRDefault="00CE0E86" w:rsidP="00CE0E86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Umidade</w:t>
            </w:r>
          </w:p>
          <w:p w:rsidR="00CE0E86" w:rsidRPr="00871295" w:rsidRDefault="00CE0E86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E86" w:rsidRDefault="00CE0E86" w:rsidP="00CE0E86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Termohigrômetro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medição</w:t>
            </w:r>
          </w:p>
          <w:p w:rsidR="00CE0E86" w:rsidRPr="00871295" w:rsidRDefault="00CE0E86" w:rsidP="00CE0E86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799B">
              <w:rPr>
                <w:rFonts w:ascii="Arial" w:hAnsi="Arial" w:cs="Arial"/>
                <w:sz w:val="18"/>
                <w:szCs w:val="18"/>
              </w:rPr>
            </w:r>
            <w:r w:rsidR="0080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</w:tbl>
    <w:p w:rsidR="005B74D7" w:rsidRDefault="005B74D7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  <w:r w:rsidRPr="00927011">
        <w:rPr>
          <w:rFonts w:ascii="Arial" w:hAnsi="Arial" w:cs="Arial"/>
          <w:b/>
        </w:rPr>
        <w:t>Confidencialidade e responsabilidade</w:t>
      </w:r>
    </w:p>
    <w:p w:rsidR="003843BE" w:rsidRPr="00927011" w:rsidRDefault="003843BE" w:rsidP="003843BE">
      <w:pPr>
        <w:spacing w:before="120" w:after="120" w:line="360" w:lineRule="auto"/>
        <w:ind w:left="-709"/>
        <w:rPr>
          <w:rFonts w:ascii="Arial" w:hAnsi="Arial" w:cs="Arial"/>
        </w:rPr>
      </w:pPr>
      <w:r w:rsidRPr="00927011">
        <w:rPr>
          <w:rFonts w:ascii="Arial" w:hAnsi="Arial" w:cs="Arial"/>
        </w:rPr>
        <w:tab/>
      </w:r>
      <w:r w:rsidRPr="00927011">
        <w:rPr>
          <w:rFonts w:ascii="Arial" w:hAnsi="Arial" w:cs="Arial"/>
        </w:rPr>
        <w:tab/>
        <w:t>O laboratório se compromete a:</w:t>
      </w:r>
    </w:p>
    <w:p w:rsidR="00DB5475" w:rsidRPr="00E3798A" w:rsidRDefault="00DB5475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E3798A">
        <w:rPr>
          <w:rFonts w:cs="Arial"/>
          <w:sz w:val="20"/>
        </w:rPr>
        <w:t xml:space="preserve">Não tornar públicos os </w:t>
      </w:r>
      <w:r w:rsidR="00CA537C">
        <w:rPr>
          <w:rFonts w:cs="Arial"/>
          <w:sz w:val="20"/>
        </w:rPr>
        <w:t xml:space="preserve">seus </w:t>
      </w:r>
      <w:r w:rsidRPr="00E3798A">
        <w:rPr>
          <w:rFonts w:cs="Arial"/>
          <w:sz w:val="20"/>
        </w:rPr>
        <w:t>resultados</w:t>
      </w:r>
      <w:r w:rsidR="00CA537C">
        <w:rPr>
          <w:rFonts w:cs="Arial"/>
          <w:sz w:val="20"/>
        </w:rPr>
        <w:t xml:space="preserve">, os resultados de outros laboratórios e </w:t>
      </w:r>
      <w:r w:rsidR="003843BE" w:rsidRPr="00E3798A">
        <w:rPr>
          <w:rFonts w:cs="Arial"/>
          <w:sz w:val="20"/>
        </w:rPr>
        <w:t xml:space="preserve">as análises comparativas </w:t>
      </w:r>
      <w:r w:rsidR="00CA537C">
        <w:rPr>
          <w:rFonts w:cs="Arial"/>
          <w:sz w:val="20"/>
        </w:rPr>
        <w:t>realizadas pelo provedor até a finalização da rodada.</w:t>
      </w:r>
    </w:p>
    <w:p w:rsidR="003843BE" w:rsidRPr="006742F2" w:rsidRDefault="003843BE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927011">
        <w:rPr>
          <w:rFonts w:cs="Arial"/>
          <w:sz w:val="20"/>
        </w:rPr>
        <w:t>Responsabilizar-se pela integridade do item de ensaio durante o tempo destinado a sua participação.</w:t>
      </w:r>
    </w:p>
    <w:p w:rsidR="006742F2" w:rsidRPr="006742F2" w:rsidRDefault="006742F2" w:rsidP="006742F2">
      <w:pPr>
        <w:rPr>
          <w:rFonts w:ascii="Arial" w:hAnsi="Arial" w:cs="Arial"/>
          <w:b/>
        </w:rPr>
      </w:pPr>
      <w:r w:rsidRPr="006742F2">
        <w:rPr>
          <w:rFonts w:ascii="Arial" w:hAnsi="Arial" w:cs="Arial"/>
        </w:rPr>
        <w:t>Ao assinar esta ficha concordo com todos os term</w:t>
      </w:r>
      <w:r w:rsidR="00A9423C">
        <w:rPr>
          <w:rFonts w:ascii="Arial" w:hAnsi="Arial" w:cs="Arial"/>
        </w:rPr>
        <w:t>os do protocolo da rodada, Nº 119</w:t>
      </w:r>
      <w:bookmarkStart w:id="0" w:name="_GoBack"/>
      <w:bookmarkEnd w:id="0"/>
      <w:r>
        <w:rPr>
          <w:rFonts w:ascii="Arial" w:hAnsi="Arial" w:cs="Arial"/>
        </w:rPr>
        <w:t>/2020</w:t>
      </w:r>
      <w:r w:rsidRPr="006742F2">
        <w:rPr>
          <w:rFonts w:ascii="Arial" w:hAnsi="Arial" w:cs="Arial"/>
        </w:rPr>
        <w:t xml:space="preserve">. </w:t>
      </w:r>
      <w:r w:rsidRPr="006742F2">
        <w:rPr>
          <w:rFonts w:ascii="Arial" w:hAnsi="Arial" w:cs="Arial"/>
          <w:b/>
        </w:rPr>
        <w:t xml:space="preserve"> </w:t>
      </w:r>
    </w:p>
    <w:p w:rsidR="006742F2" w:rsidRPr="006742F2" w:rsidRDefault="006742F2" w:rsidP="006742F2">
      <w:pPr>
        <w:ind w:left="360"/>
        <w:rPr>
          <w:rFonts w:cs="Arial"/>
          <w:b/>
        </w:rPr>
      </w:pPr>
    </w:p>
    <w:p w:rsidR="003843BE" w:rsidRPr="00927011" w:rsidRDefault="003843BE" w:rsidP="003843BE">
      <w:pPr>
        <w:pStyle w:val="PargrafodaLista"/>
        <w:spacing w:before="0" w:after="0"/>
        <w:rPr>
          <w:rFonts w:cs="Arial"/>
          <w:b/>
          <w:sz w:val="20"/>
        </w:rPr>
      </w:pPr>
    </w:p>
    <w:p w:rsidR="003843BE" w:rsidRPr="00927011" w:rsidRDefault="003843BE" w:rsidP="003843BE">
      <w:pPr>
        <w:pStyle w:val="PargrafodaLista"/>
        <w:rPr>
          <w:rFonts w:cs="Arial"/>
          <w:b/>
          <w:sz w:val="20"/>
        </w:rPr>
      </w:pPr>
    </w:p>
    <w:bookmarkStart w:id="1" w:name="Texto5"/>
    <w:p w:rsidR="003843BE" w:rsidRPr="00927011" w:rsidRDefault="003843BE" w:rsidP="003843BE">
      <w:pPr>
        <w:spacing w:before="120" w:after="120" w:line="360" w:lineRule="auto"/>
        <w:jc w:val="right"/>
        <w:rPr>
          <w:rFonts w:ascii="Arial" w:hAnsi="Arial" w:cs="Arial"/>
        </w:rPr>
      </w:pP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1"/>
      <w:r w:rsidRPr="00927011">
        <w:rPr>
          <w:rFonts w:ascii="Arial" w:hAnsi="Arial" w:cs="Arial"/>
          <w:b/>
        </w:rPr>
        <w:t xml:space="preserve">, </w:t>
      </w:r>
      <w:bookmarkStart w:id="2" w:name="Texto6"/>
      <w:r w:rsidRPr="00927011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2"/>
      <w:r w:rsidRPr="00927011">
        <w:rPr>
          <w:rFonts w:ascii="Arial" w:hAnsi="Arial" w:cs="Arial"/>
          <w:b/>
        </w:rPr>
        <w:t xml:space="preserve"> </w:t>
      </w:r>
      <w:r w:rsidRPr="00927011">
        <w:rPr>
          <w:rFonts w:ascii="Arial" w:hAnsi="Arial" w:cs="Arial"/>
        </w:rPr>
        <w:t xml:space="preserve">de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r w:rsidRPr="00927011">
        <w:rPr>
          <w:rFonts w:ascii="Arial" w:hAnsi="Arial" w:cs="Arial"/>
        </w:rPr>
        <w:t xml:space="preserve"> </w:t>
      </w:r>
      <w:proofErr w:type="spellStart"/>
      <w:r w:rsidRPr="00927011">
        <w:rPr>
          <w:rFonts w:ascii="Arial" w:hAnsi="Arial" w:cs="Arial"/>
        </w:rPr>
        <w:t>de</w:t>
      </w:r>
      <w:proofErr w:type="spellEnd"/>
      <w:r w:rsidRPr="00927011">
        <w:rPr>
          <w:rFonts w:ascii="Arial" w:hAnsi="Arial" w:cs="Arial"/>
        </w:rPr>
        <w:t xml:space="preserve"> 20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proofErr w:type="spellStart"/>
      <w:r w:rsidRPr="00927011">
        <w:rPr>
          <w:rFonts w:ascii="Arial" w:hAnsi="Arial" w:cs="Arial"/>
        </w:rPr>
        <w:t>Ass</w:t>
      </w:r>
      <w:proofErr w:type="spellEnd"/>
      <w:r w:rsidRPr="00927011">
        <w:rPr>
          <w:rFonts w:ascii="Arial" w:hAnsi="Arial" w:cs="Arial"/>
        </w:rPr>
        <w:t xml:space="preserve">:   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Nome: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3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Cargo: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4"/>
    </w:p>
    <w:sectPr w:rsidR="003843BE" w:rsidRPr="00927011" w:rsidSect="00102CCE">
      <w:head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B" w:rsidRDefault="0080799B" w:rsidP="00B17149">
      <w:r>
        <w:separator/>
      </w:r>
    </w:p>
  </w:endnote>
  <w:endnote w:type="continuationSeparator" w:id="0">
    <w:p w:rsidR="0080799B" w:rsidRDefault="0080799B" w:rsidP="00B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orand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B" w:rsidRDefault="0080799B" w:rsidP="00B17149">
      <w:r>
        <w:separator/>
      </w:r>
    </w:p>
  </w:footnote>
  <w:footnote w:type="continuationSeparator" w:id="0">
    <w:p w:rsidR="0080799B" w:rsidRDefault="0080799B" w:rsidP="00B1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Tr="00DB5475">
      <w:trPr>
        <w:trHeight w:val="977"/>
      </w:trPr>
      <w:tc>
        <w:tcPr>
          <w:tcW w:w="2903" w:type="dxa"/>
          <w:vMerge w:val="restart"/>
        </w:tcPr>
        <w:p w:rsidR="00A65AD5" w:rsidRPr="004026E6" w:rsidRDefault="00A65AD5" w:rsidP="00DB5475">
          <w:pPr>
            <w:jc w:val="center"/>
          </w:pPr>
          <w:r>
            <w:rPr>
              <w:noProof/>
            </w:rPr>
            <w:drawing>
              <wp:inline distT="0" distB="0" distL="0" distR="0" wp14:anchorId="067CAAB6" wp14:editId="77ADB479">
                <wp:extent cx="1504950" cy="1152525"/>
                <wp:effectExtent l="0" t="0" r="0" b="9525"/>
                <wp:docPr id="1" name="Imagem 1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927011">
          <w:pPr>
            <w:pStyle w:val="Ttulo1"/>
            <w:outlineLvl w:val="0"/>
          </w:pPr>
          <w:r w:rsidRPr="00927011"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A65AD5" w:rsidTr="00DB5475">
      <w:trPr>
        <w:trHeight w:val="1014"/>
      </w:trPr>
      <w:tc>
        <w:tcPr>
          <w:tcW w:w="2903" w:type="dxa"/>
          <w:vMerge/>
        </w:tcPr>
        <w:p w:rsidR="00A65AD5" w:rsidRDefault="00A65AD5" w:rsidP="00DB5475">
          <w:pPr>
            <w:pStyle w:val="Cabealho"/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REVISADO EM: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02/08/2017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423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423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RPr="001A47A2" w:rsidTr="00DB5475">
      <w:trPr>
        <w:trHeight w:val="977"/>
      </w:trPr>
      <w:tc>
        <w:tcPr>
          <w:tcW w:w="2903" w:type="dxa"/>
          <w:vMerge w:val="restart"/>
        </w:tcPr>
        <w:p w:rsidR="00A65AD5" w:rsidRPr="001A47A2" w:rsidRDefault="00A65AD5" w:rsidP="00DB5475">
          <w:pPr>
            <w:jc w:val="center"/>
            <w:rPr>
              <w:rFonts w:ascii="Arial" w:hAnsi="Arial" w:cs="Arial"/>
            </w:rPr>
          </w:pPr>
          <w:r w:rsidRPr="001A47A2">
            <w:rPr>
              <w:rFonts w:ascii="Arial" w:hAnsi="Arial" w:cs="Arial"/>
              <w:noProof/>
            </w:rPr>
            <w:drawing>
              <wp:inline distT="0" distB="0" distL="0" distR="0" wp14:anchorId="7B5C521C" wp14:editId="1FC6FE06">
                <wp:extent cx="1504950" cy="1152525"/>
                <wp:effectExtent l="0" t="0" r="0" b="9525"/>
                <wp:docPr id="2" name="Imagem 2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A65AD5" w:rsidRPr="001A47A2" w:rsidTr="00DB5475">
      <w:trPr>
        <w:trHeight w:val="1014"/>
      </w:trPr>
      <w:tc>
        <w:tcPr>
          <w:tcW w:w="2903" w:type="dxa"/>
          <w:vMerge/>
        </w:tcPr>
        <w:p w:rsidR="00A65AD5" w:rsidRPr="001A47A2" w:rsidRDefault="00A65AD5" w:rsidP="00DB5475">
          <w:pPr>
            <w:pStyle w:val="Cabealho"/>
            <w:rPr>
              <w:rFonts w:ascii="Arial" w:hAnsi="Arial" w:cs="Arial"/>
            </w:rPr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275407" w:rsidRDefault="00A65AD5" w:rsidP="0027540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5407">
            <w:rPr>
              <w:rFonts w:ascii="Arial" w:hAnsi="Arial" w:cs="Arial"/>
              <w:b/>
              <w:sz w:val="20"/>
              <w:szCs w:val="20"/>
            </w:rPr>
            <w:t>REVISADO EM:</w:t>
          </w:r>
        </w:p>
        <w:p w:rsidR="00A65AD5" w:rsidRPr="00275407" w:rsidRDefault="001B5645" w:rsidP="001B564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02/08/2017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423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423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A29"/>
    <w:multiLevelType w:val="hybridMultilevel"/>
    <w:tmpl w:val="B142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9"/>
    <w:rsid w:val="00031CC1"/>
    <w:rsid w:val="000C5915"/>
    <w:rsid w:val="00102CCE"/>
    <w:rsid w:val="001A47A2"/>
    <w:rsid w:val="001B5645"/>
    <w:rsid w:val="001B578C"/>
    <w:rsid w:val="001D4452"/>
    <w:rsid w:val="00275407"/>
    <w:rsid w:val="002E2549"/>
    <w:rsid w:val="003843BE"/>
    <w:rsid w:val="003870CD"/>
    <w:rsid w:val="003D6D8A"/>
    <w:rsid w:val="003D7FF4"/>
    <w:rsid w:val="004E09BF"/>
    <w:rsid w:val="00501BC8"/>
    <w:rsid w:val="00517758"/>
    <w:rsid w:val="00527470"/>
    <w:rsid w:val="005570B2"/>
    <w:rsid w:val="00567530"/>
    <w:rsid w:val="005B74D7"/>
    <w:rsid w:val="00615DDF"/>
    <w:rsid w:val="006742F2"/>
    <w:rsid w:val="0068772B"/>
    <w:rsid w:val="006E0609"/>
    <w:rsid w:val="00785846"/>
    <w:rsid w:val="00797EE9"/>
    <w:rsid w:val="007A7486"/>
    <w:rsid w:val="007B1C6E"/>
    <w:rsid w:val="0080799B"/>
    <w:rsid w:val="00831DC0"/>
    <w:rsid w:val="00896357"/>
    <w:rsid w:val="008A4FDE"/>
    <w:rsid w:val="008C4CE6"/>
    <w:rsid w:val="008F0469"/>
    <w:rsid w:val="00903DFF"/>
    <w:rsid w:val="00927011"/>
    <w:rsid w:val="00953D52"/>
    <w:rsid w:val="009C0E74"/>
    <w:rsid w:val="00A0782E"/>
    <w:rsid w:val="00A65AD5"/>
    <w:rsid w:val="00A66BDC"/>
    <w:rsid w:val="00A9423C"/>
    <w:rsid w:val="00AF1461"/>
    <w:rsid w:val="00B17149"/>
    <w:rsid w:val="00C23396"/>
    <w:rsid w:val="00CA537C"/>
    <w:rsid w:val="00CE0E86"/>
    <w:rsid w:val="00CE7B16"/>
    <w:rsid w:val="00D4432E"/>
    <w:rsid w:val="00DB5475"/>
    <w:rsid w:val="00DD2000"/>
    <w:rsid w:val="00E3798A"/>
    <w:rsid w:val="00E37AE8"/>
    <w:rsid w:val="00E411B7"/>
    <w:rsid w:val="00E640F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CE0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CE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@rmmg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lara@rm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RMMG-CRP03 (Rafaela)</dc:creator>
  <cp:lastModifiedBy>Adriana</cp:lastModifiedBy>
  <cp:revision>7</cp:revision>
  <cp:lastPrinted>2016-01-13T13:50:00Z</cp:lastPrinted>
  <dcterms:created xsi:type="dcterms:W3CDTF">2019-03-25T14:35:00Z</dcterms:created>
  <dcterms:modified xsi:type="dcterms:W3CDTF">2020-04-23T19:48:00Z</dcterms:modified>
</cp:coreProperties>
</file>